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C2" w:rsidRDefault="002E37DE" w:rsidP="002E37DE">
      <w:pPr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道路桥梁与渡河工程专业本科生培养方案</w:t>
      </w:r>
    </w:p>
    <w:p w:rsidR="002E37DE" w:rsidRDefault="002E37DE" w:rsidP="002E37DE">
      <w:pPr>
        <w:jc w:val="center"/>
        <w:rPr>
          <w:rFonts w:ascii="黑体" w:eastAsia="黑体" w:hAnsi="黑体"/>
          <w:sz w:val="26"/>
        </w:rPr>
      </w:pPr>
      <w:r>
        <w:rPr>
          <w:rFonts w:ascii="黑体" w:eastAsia="黑体" w:hAnsi="黑体"/>
          <w:sz w:val="26"/>
        </w:rPr>
        <w:t>桥梁工程方向</w:t>
      </w:r>
    </w:p>
    <w:p w:rsidR="002E37DE" w:rsidRDefault="002E37DE" w:rsidP="002E37DE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一、培养目标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坚持立德树人根本任务，秉承"规格严格，功夫到家"的校训，面向国际学术前沿和国家交通强国战略，围绕学术大师、工程巨匠、业界领袖、治国栋梁等多元化人才出口，着力培养信念执着、品德优良、尊重社会价值、恪守工程伦理道德，拥有创新精神和国际视野，具备团队协作和终身学习能力，具有坚实的道路桥梁工程基础理论和实践能力，能够引领道路桥梁工程相关领域发展的拔尖创新人才，成长为全面发展的社会主义事业建设者和接班人。</w:t>
      </w:r>
    </w:p>
    <w:p w:rsidR="002E37DE" w:rsidRDefault="002E37DE" w:rsidP="002E37DE">
      <w:pPr>
        <w:spacing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二、培养要求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经过本科四年培养，学生应具有科学、工程和人文三方面的综合素质，毕业生应在"知识、素质、能力"方面达到以下基本要求：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.工程知识：具有从事道路、桥梁、隧道及机场等工程领域相关工作所需的数学、自然科学、工程科学等基础理论知识，掌握本学科至少一个专业方向的专业知识和技能，并将所学知识用于解决本领域内的复杂工程问题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2.问题分析：能够应用数学、自然科学和工程科学的基本原理，对复杂道路、桥梁、隧道及机场等工程问题进行识别、判断、分析和表达，并通过对专业文献的调研进行分析，以获得科学、合理、有效结论。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3. 设计/开发解决方案：能够设计针对道路、桥梁、隧道及机场等复杂工程问题的解决方案，设计满足特定需求的工程结构物与材料，并能够在设计环节中体现创新意识。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4. 研究：能够基于科学原理并采用科学方法对道路、桥梁、道路材料、隧道及机场等复杂工程问题进行研究，包括规划、设计实验、分析与解释数据、并通过信息综合得到合理有效的结论，具有初步的规划、科学研究和应用技术开发能力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5. 使用现代工具：具有应用计算机语言、信息技术进行道路、桥梁、道路材料、隧道及机场等工程问题分析和测试的基本能力，具备综合运用各种手段查询资料、获得信息、拓展知识领域和继续学习的能力。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6. 工程与社会：能够基于工程相关背景知识进行合理分析，认识道路、桥梁、隧道及机场等工程对社会、健康、安全、法律以及文化的影响，并理解应承担的责任。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7. 环境和可持续发展：认识道路、桥梁、道路材料、隧道及机场等工程可持续性发展以及对环境影响的重要性。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8. 职业规范：具有人文社会科学素养和社会责任感，能够在工程实践中理解并遵守工程职业道德和规范，履行责任。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9. 个人和团队：能够在多学科背景下的团队中承担个体、团队成员以及负责人的角色，适应团队工作。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10. 沟通：能够就复杂工程问题与业界同行及社会公众进行有效沟通和交流，包括撰写报告和设计文稿、陈述发言、清晰表达或回应指令。并具备较好的国际视野，能够在跨文化背景下进行沟通和交流。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11. 项目管理：理解并掌握工程管理原理与经济决策方法，并能在多学科环境中应用。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12. 终身学习：具有自主学习和终身学习的意识，有不断学习和适应发展的能力。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</w:p>
    <w:p w:rsidR="002E37DE" w:rsidRDefault="002E37DE" w:rsidP="002E37DE">
      <w:pPr>
        <w:spacing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三、主干学科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交通运输工程，土木工程。</w:t>
      </w:r>
    </w:p>
    <w:p w:rsidR="002E37DE" w:rsidRDefault="002E37DE" w:rsidP="002E37DE">
      <w:pPr>
        <w:spacing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四、专业基础课程和专业核心课程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专业基础课程：理论力学、材料力学、工程制图基础、智能交通导论、工程地质与水文地质、测量学、结构力学、桥涵水文与水力学、土木工程材料、道路工程材料、交通土力学、结构设计原理等。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专业核心课程：道路勘测设计、路基路面工程、桥梁工程、桥梁基础工程、大跨桥梁设计与计算、桥涵水文、结构有限元、桥梁智能建造、钢桥与组合结构桥梁。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</w:p>
    <w:p w:rsidR="002E37DE" w:rsidRDefault="002E37DE" w:rsidP="002E37DE">
      <w:pPr>
        <w:spacing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五、修业年限、授予学位及毕业要求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修业年限：四年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授予学位：工学学士。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毕业要求：本专业学生应达到学校对本科毕业生提出的德智体美劳方面的要求，完成培养方案规定的全部课程学习及实践环节训练，修满160学分，毕业论文（设计）答辩合格，方可准予毕业。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</w:p>
    <w:p w:rsidR="002E37DE" w:rsidRDefault="002E37DE" w:rsidP="002E37DE">
      <w:pPr>
        <w:spacing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六、课程体系及学分分布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20"/>
        <w:gridCol w:w="4400"/>
        <w:gridCol w:w="900"/>
        <w:gridCol w:w="900"/>
        <w:gridCol w:w="1080"/>
      </w:tblGrid>
      <w:tr w:rsidR="002E37DE" w:rsidTr="002E37DE">
        <w:trPr>
          <w:trHeight w:val="900"/>
        </w:trPr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课程层次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课程类别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合计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占总学分百分比</w:t>
            </w:r>
          </w:p>
        </w:tc>
      </w:tr>
      <w:tr w:rsidR="002E37DE" w:rsidTr="002E37DE">
        <w:tc>
          <w:tcPr>
            <w:tcW w:w="112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公共基础课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思想政治课程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17</w:t>
            </w:r>
          </w:p>
        </w:tc>
        <w:tc>
          <w:tcPr>
            <w:tcW w:w="900" w:type="dxa"/>
            <w:vMerge w:val="restart"/>
            <w:vAlign w:val="center"/>
          </w:tcPr>
          <w:p w:rsidR="002E37DE" w:rsidRPr="002E37DE" w:rsidRDefault="00E66249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66</w:t>
            </w:r>
            <w:r w:rsidR="002E37DE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  <w:r w:rsidR="00716817">
              <w:rPr>
                <w:rFonts w:ascii="宋体" w:eastAsia="宋体" w:hAnsi="宋体"/>
              </w:rPr>
              <w:t>41.25%</w:t>
            </w:r>
            <w:bookmarkStart w:id="0" w:name="_GoBack"/>
            <w:bookmarkEnd w:id="0"/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外语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体育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计算思维与信息基础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4.5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写作与沟通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军事理论和军事技能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国家安全教育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心理健康教育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数理与自然科学基础课程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28.5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大类平台课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大类专业基础课程（含实习实训课程）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11.5</w:t>
            </w:r>
          </w:p>
        </w:tc>
        <w:tc>
          <w:tcPr>
            <w:tcW w:w="90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34</w:t>
            </w:r>
          </w:p>
        </w:tc>
        <w:tc>
          <w:tcPr>
            <w:tcW w:w="10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36.17%</w:t>
            </w: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专业集群基础课程（含实习实训课程）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22.5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专业方向课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专业方向核心课程（含实习实训课程）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26.5</w:t>
            </w:r>
          </w:p>
        </w:tc>
        <w:tc>
          <w:tcPr>
            <w:tcW w:w="90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  <w:tc>
          <w:tcPr>
            <w:tcW w:w="10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38.3%</w:t>
            </w: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毕业论文（设计）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专业方向选修课程（含研究生课程）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自主发展课程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跨专业发展课程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25.53%</w:t>
            </w: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创新创业与社会实践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112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文化素质教育课程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2E37DE" w:rsidTr="002E37DE">
        <w:tc>
          <w:tcPr>
            <w:tcW w:w="5520" w:type="dxa"/>
            <w:gridSpan w:val="2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lastRenderedPageBreak/>
              <w:t>合计</w:t>
            </w:r>
          </w:p>
        </w:tc>
        <w:tc>
          <w:tcPr>
            <w:tcW w:w="900" w:type="dxa"/>
          </w:tcPr>
          <w:p w:rsidR="002E37DE" w:rsidRDefault="002E37DE" w:rsidP="002E37DE">
            <w:pPr>
              <w:spacing w:line="400" w:lineRule="exact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900" w:type="dxa"/>
            <w:vAlign w:val="center"/>
          </w:tcPr>
          <w:p w:rsidR="002E37DE" w:rsidRPr="002E37DE" w:rsidRDefault="00E66249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100.00%</w:t>
            </w:r>
          </w:p>
        </w:tc>
      </w:tr>
    </w:tbl>
    <w:p w:rsidR="002E37DE" w:rsidRDefault="002E37DE" w:rsidP="002E37DE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sz w:val="18"/>
        </w:rPr>
        <w:br/>
      </w:r>
      <w:r>
        <w:rPr>
          <w:rFonts w:ascii="微软雅黑" w:eastAsia="微软雅黑" w:hAnsi="微软雅黑"/>
          <w:b/>
        </w:rPr>
        <w:t>(</w:t>
      </w:r>
      <w:proofErr w:type="gramStart"/>
      <w:r>
        <w:rPr>
          <w:rFonts w:ascii="微软雅黑" w:eastAsia="微软雅黑" w:hAnsi="微软雅黑"/>
          <w:b/>
        </w:rPr>
        <w:t>一</w:t>
      </w:r>
      <w:proofErr w:type="gramEnd"/>
      <w:r>
        <w:rPr>
          <w:rFonts w:ascii="微软雅黑" w:eastAsia="微软雅黑" w:hAnsi="微软雅黑"/>
          <w:b/>
        </w:rPr>
        <w:t>)公共基础课</w:t>
      </w:r>
    </w:p>
    <w:p w:rsidR="002E37DE" w:rsidRDefault="002E37DE" w:rsidP="002E37DE">
      <w:pPr>
        <w:spacing w:line="400" w:lineRule="exact"/>
        <w:rPr>
          <w:rFonts w:ascii="微软雅黑" w:eastAsia="微软雅黑" w:hAnsi="微软雅黑"/>
          <w:b/>
        </w:rPr>
      </w:pP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1.思想政治课程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1"/>
        <w:gridCol w:w="4371"/>
        <w:gridCol w:w="897"/>
        <w:gridCol w:w="896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22AD11001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思想政治理论实践课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22MX11001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习近平新时代中国特色社会主义思想概论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22MX11002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思想道德与法治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22MX11003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中国近现代史纲要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22MX11004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毛泽东思想和中国特色社会主义理论体系概论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22MX11006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形势与政策（1）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22MX11007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形势与政策（2）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22MX11008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形势与政策（3）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2.外语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2"/>
        <w:gridCol w:w="4370"/>
        <w:gridCol w:w="897"/>
        <w:gridCol w:w="896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22FL12001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大学外语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22FL12002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大学外语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3.体育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1"/>
        <w:gridCol w:w="4371"/>
        <w:gridCol w:w="897"/>
        <w:gridCol w:w="896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22PE13001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体育（1）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22PE13002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体育（2）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22PE13003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体育（3）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22PE13004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体育（4）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22PE13005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体育（5）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22PE13006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体育（6）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4.计算思维与信息基础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2"/>
        <w:gridCol w:w="4370"/>
        <w:gridCol w:w="897"/>
        <w:gridCol w:w="896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>22CS14001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计算思维与信息基础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22CS21502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C语言程序设计B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5.数理与自然科学基础课程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1"/>
        <w:gridCol w:w="4371"/>
        <w:gridCol w:w="897"/>
        <w:gridCol w:w="896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22AS22003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理论力学B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22CC15003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大学化学C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22LS15001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生命科学基础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22MA15007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微积分D（1）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22MA15008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微积分D（2）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22MA15020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代数与几何E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22MA15027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概率论与数理统计E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48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22PH15007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大学物理E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22PH15018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大学物理实验B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6.军事理论和军事技能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22AD16001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军事理论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22AD16002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军事技能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2周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7.国家安全教育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22MX16001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国家安全教育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8.心理健康教育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22AD16003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悦</w:t>
            </w:r>
            <w:proofErr w:type="gramStart"/>
            <w:r>
              <w:rPr>
                <w:rFonts w:ascii="宋体" w:eastAsia="宋体" w:hAnsi="宋体"/>
              </w:rPr>
              <w:t>己人生</w:t>
            </w:r>
            <w:proofErr w:type="gramEnd"/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9.写作与沟通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>22HS16001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写作与沟通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黑体" w:eastAsia="黑体" w:hAnsi="黑体"/>
          <w:sz w:val="18"/>
        </w:rPr>
        <w:br/>
      </w:r>
      <w:r>
        <w:rPr>
          <w:rFonts w:ascii="黑体" w:eastAsia="黑体" w:hAnsi="黑体"/>
          <w:sz w:val="18"/>
        </w:rPr>
        <w:br/>
      </w:r>
      <w:r>
        <w:rPr>
          <w:rFonts w:ascii="微软雅黑" w:eastAsia="微软雅黑" w:hAnsi="微软雅黑"/>
          <w:b/>
        </w:rPr>
        <w:t>(二)大类平台课</w:t>
      </w:r>
    </w:p>
    <w:p w:rsidR="002E37DE" w:rsidRDefault="002E37DE" w:rsidP="002E37DE">
      <w:pPr>
        <w:spacing w:line="400" w:lineRule="exact"/>
        <w:rPr>
          <w:rFonts w:ascii="微软雅黑" w:eastAsia="微软雅黑" w:hAnsi="微软雅黑"/>
          <w:b/>
        </w:rPr>
      </w:pP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1.专业集群基础课程（含实习实训课程）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2"/>
        <w:gridCol w:w="4370"/>
        <w:gridCol w:w="897"/>
        <w:gridCol w:w="896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22AS22006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材料力学B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22AS22016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工程力学实验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22ME21007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土木制图基础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48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22TS21001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专业认知实习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1周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22TS21101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智能交通导论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22TS21102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工程地质与水文地质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22TS21103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交通土力学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22TS21104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结构力学B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48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22TS21301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土木工程材料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22TS21601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测量学A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48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22TS22604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测量实习B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1周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2.大类专业基础课程（含实习实训课程）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266"/>
        <w:gridCol w:w="4296"/>
        <w:gridCol w:w="890"/>
        <w:gridCol w:w="887"/>
        <w:gridCol w:w="1061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22TS22101B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道路工程材料（双语）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22TS22102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道路勘测设计A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22TS22105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道路勘测设计实习C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1周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22TS22201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结构设计原理（1）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22TS22401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交通工程基础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22TS22404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数据结构与算法A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黑体" w:eastAsia="黑体" w:hAnsi="黑体"/>
          <w:sz w:val="18"/>
        </w:rPr>
        <w:br/>
      </w:r>
      <w:r>
        <w:rPr>
          <w:rFonts w:ascii="黑体" w:eastAsia="黑体" w:hAnsi="黑体"/>
          <w:sz w:val="18"/>
        </w:rPr>
        <w:br/>
      </w:r>
      <w:r>
        <w:rPr>
          <w:rFonts w:ascii="微软雅黑" w:eastAsia="微软雅黑" w:hAnsi="微软雅黑"/>
          <w:b/>
        </w:rPr>
        <w:t>(三)专业方向课</w:t>
      </w:r>
    </w:p>
    <w:p w:rsidR="002E37DE" w:rsidRDefault="002E37DE" w:rsidP="002E37DE">
      <w:pPr>
        <w:spacing w:line="400" w:lineRule="exact"/>
        <w:rPr>
          <w:rFonts w:ascii="微软雅黑" w:eastAsia="微软雅黑" w:hAnsi="微软雅黑"/>
          <w:b/>
        </w:rPr>
      </w:pP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1.专业方向核心课程（含实习实训课程）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1"/>
        <w:gridCol w:w="4371"/>
        <w:gridCol w:w="897"/>
        <w:gridCol w:w="896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22TS31201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结构设计原理（2）A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>22TS31203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桥梁工程A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22TS31206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桥梁基础工程A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22TS31208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桥涵水文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22TS31209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大跨桥梁设计与计算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22TS31210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桥梁结构有限元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22TS31211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结构设计原理（3）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22TS31212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桥梁智能建造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22TS31213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钢桥与组合结构桥梁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22TS33001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道路与桥梁工程综合设计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5周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22TS33002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毕业实习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2周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22TS46104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路基路面工程A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2.专业方向选修课程（含研究生课程）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毕业前至少修满1.5分，其中必须包括1门海外专家课。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2"/>
        <w:gridCol w:w="4369"/>
        <w:gridCol w:w="897"/>
        <w:gridCol w:w="896"/>
        <w:gridCol w:w="1076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22TS32111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建筑材料与可持续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海外专家课、2夏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22TS32112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交通基础设施可持续发展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海外专家课、2夏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22TS32113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冻土工程概论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海外专家课、2夏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22TS32114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美国沥青混合料设计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海外专家课、3夏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22TS32116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沥青路面力学-经验设计方法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海外专家课、3夏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22TS32117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沥青路面材料多尺度数值模拟方法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海外专家课、3夏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22TS32201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桥梁结构智慧管养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3春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22TS32202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桥梁建筑美学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3秋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22TS32203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桥梁结构试验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4秋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22TS32204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桥梁抗风抗震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4秋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22TS32205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土木结构BIM技术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3秋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22TS32212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交通基础设施资产投资管理策略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海外专家课、2夏</w:t>
            </w:r>
          </w:p>
        </w:tc>
      </w:tr>
    </w:tbl>
    <w:p w:rsidR="002E37DE" w:rsidRDefault="002E37DE" w:rsidP="002E37DE">
      <w:pPr>
        <w:spacing w:line="400" w:lineRule="exac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lastRenderedPageBreak/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3.毕业论文（设计）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62"/>
        <w:gridCol w:w="4371"/>
        <w:gridCol w:w="896"/>
        <w:gridCol w:w="896"/>
        <w:gridCol w:w="1075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22TS33003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毕业论文（设计）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16周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黑体" w:eastAsia="黑体" w:hAnsi="黑体"/>
          <w:sz w:val="18"/>
        </w:rPr>
        <w:br/>
      </w:r>
      <w:r>
        <w:rPr>
          <w:rFonts w:ascii="黑体" w:eastAsia="黑体" w:hAnsi="黑体"/>
          <w:sz w:val="18"/>
        </w:rPr>
        <w:br/>
      </w:r>
      <w:r>
        <w:rPr>
          <w:rFonts w:ascii="微软雅黑" w:eastAsia="微软雅黑" w:hAnsi="微软雅黑"/>
          <w:b/>
        </w:rPr>
        <w:t>(四)自主发展课程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自主发展课程为选修课程包括文化素质教育课程、创新创业与社会实践、跨专业发展课程，总学分不少于24学分。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1.文化素质教育课程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文化素质教育课程包括文化素质教育核心课、文化素质教育选修课、新生研讨课等，要求不少于8学分，其中文化素质教育核心课程不少于2学分。学校文化素质教育课程共包括四类十个模块：人文(哲学与伦理、历史与文化、人生与发展、语言与文学、艺术与审美)、社会(环境、科技与社会，当代中国与世界)、科学(数学与自然科学)和工程(工程方法与系统、创新方法与实践)，其中要求艺术与审美模块课程不少于2学分、历史与文化模块开设"四史"课程至少选修1门。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20"/>
        <w:gridCol w:w="4400"/>
        <w:gridCol w:w="900"/>
        <w:gridCol w:w="900"/>
        <w:gridCol w:w="1080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</w:tbl>
    <w:p w:rsidR="002E37DE" w:rsidRDefault="002E37DE" w:rsidP="002E37DE">
      <w:pPr>
        <w:spacing w:line="400" w:lineRule="exac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2.创新创业与社会实践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创新创业与社会实践不少于6学分，包括创新创业学分和社会实践学分两部分，其中创新创业学分可参照《哈尔滨工业大学本科生创新创业学分修读管理办法(试行)》，通过创新创业教育课程(创新研修课、创新实验课、创新创业课等)、创新创业实践活动(项目学习计划、大学生创新创业训练计划、创新创业竞赛、创业实践、发表论文、申请专利等)等获取；社会实践不少于1学分，可通过社会实践课程、大学生社会实践活动、大学生志愿服务活动、境外研修活动等方式获取。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20"/>
        <w:gridCol w:w="4400"/>
        <w:gridCol w:w="900"/>
        <w:gridCol w:w="900"/>
        <w:gridCol w:w="1080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</w:tbl>
    <w:p w:rsidR="002E37DE" w:rsidRDefault="002E37DE" w:rsidP="002E37DE">
      <w:pPr>
        <w:spacing w:line="400" w:lineRule="exac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br/>
      </w:r>
    </w:p>
    <w:p w:rsidR="002E37DE" w:rsidRDefault="002E37DE" w:rsidP="002E37DE">
      <w:pPr>
        <w:spacing w:line="40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t>3.跨专业发展课程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跨专业发展课程不少于10学分。学生应做好统筹规划。</w:t>
      </w:r>
    </w:p>
    <w:p w:rsidR="002E37DE" w:rsidRDefault="002E37DE" w:rsidP="002E37DE">
      <w:pPr>
        <w:spacing w:line="400" w:lineRule="exact"/>
        <w:rPr>
          <w:rFonts w:ascii="宋体" w:eastAsia="宋体" w:hAnsi="宋体"/>
        </w:rPr>
      </w:pP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1120"/>
        <w:gridCol w:w="4400"/>
        <w:gridCol w:w="900"/>
        <w:gridCol w:w="900"/>
        <w:gridCol w:w="1080"/>
      </w:tblGrid>
      <w:tr w:rsidR="002E37DE" w:rsidTr="002E37DE">
        <w:tc>
          <w:tcPr>
            <w:tcW w:w="112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学时</w:t>
            </w:r>
          </w:p>
        </w:tc>
        <w:tc>
          <w:tcPr>
            <w:tcW w:w="10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备注</w:t>
            </w:r>
          </w:p>
        </w:tc>
      </w:tr>
    </w:tbl>
    <w:p w:rsidR="002E37DE" w:rsidRDefault="002E37DE" w:rsidP="002E37DE">
      <w:pPr>
        <w:spacing w:line="400" w:lineRule="exac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br/>
      </w:r>
      <w:r>
        <w:rPr>
          <w:rFonts w:ascii="宋体" w:eastAsia="宋体" w:hAnsi="宋体"/>
          <w:sz w:val="18"/>
        </w:rPr>
        <w:br/>
      </w:r>
    </w:p>
    <w:p w:rsidR="002E37DE" w:rsidRDefault="002E37DE" w:rsidP="002E37DE">
      <w:pPr>
        <w:spacing w:line="400" w:lineRule="exact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lastRenderedPageBreak/>
        <w:t>道路桥梁与渡河工程专业教学进程计划方案</w:t>
      </w:r>
    </w:p>
    <w:p w:rsidR="002E37DE" w:rsidRPr="002E37DE" w:rsidRDefault="002E37DE" w:rsidP="002E37DE">
      <w:pPr>
        <w:spacing w:line="400" w:lineRule="exact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b/>
          <w:sz w:val="24"/>
        </w:rPr>
        <w:t>第一学年</w:t>
      </w:r>
    </w:p>
    <w:tbl>
      <w:tblPr>
        <w:tblStyle w:val="a4"/>
        <w:tblW w:w="8240" w:type="dxa"/>
        <w:tblCellMar>
          <w:left w:w="10" w:type="dxa"/>
          <w:right w:w="10" w:type="dxa"/>
        </w:tblCellMar>
        <w:tblLook w:val="05E0" w:firstRow="1" w:lastRow="1" w:firstColumn="1" w:lastColumn="1" w:noHBand="0" w:noVBand="1"/>
      </w:tblPr>
      <w:tblGrid>
        <w:gridCol w:w="480"/>
        <w:gridCol w:w="960"/>
        <w:gridCol w:w="2800"/>
        <w:gridCol w:w="480"/>
        <w:gridCol w:w="480"/>
        <w:gridCol w:w="480"/>
        <w:gridCol w:w="480"/>
        <w:gridCol w:w="480"/>
        <w:gridCol w:w="480"/>
        <w:gridCol w:w="640"/>
        <w:gridCol w:w="480"/>
      </w:tblGrid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开课学期</w:t>
            </w:r>
          </w:p>
        </w:tc>
        <w:tc>
          <w:tcPr>
            <w:tcW w:w="96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课程代码</w:t>
            </w:r>
          </w:p>
        </w:tc>
        <w:tc>
          <w:tcPr>
            <w:tcW w:w="280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    程    名    称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</w:t>
            </w:r>
          </w:p>
        </w:tc>
        <w:tc>
          <w:tcPr>
            <w:tcW w:w="1920" w:type="dxa"/>
            <w:gridSpan w:val="4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    时    分    配</w:t>
            </w:r>
          </w:p>
        </w:tc>
        <w:tc>
          <w:tcPr>
            <w:tcW w:w="64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指定课外学时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考核方式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实践</w:t>
            </w:r>
          </w:p>
        </w:tc>
        <w:tc>
          <w:tcPr>
            <w:tcW w:w="64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秋季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22AD11001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思想政治理论实践课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22CS14001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计算思维与信息基础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22FL12001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大学外语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22MA15007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微积分D（1）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22MA15020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代数与几何E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习近平新时代中国特色社会主义思想概论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思想道德与法治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体育（1）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创新创业与社会实践课程1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23.0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春季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22AD16001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军事理论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22AD16003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悦</w:t>
            </w:r>
            <w:proofErr w:type="gramStart"/>
            <w:r>
              <w:rPr>
                <w:rFonts w:ascii="宋体" w:eastAsia="宋体" w:hAnsi="宋体"/>
                <w:sz w:val="18"/>
              </w:rPr>
              <w:t>己人生</w:t>
            </w:r>
            <w:proofErr w:type="gramEnd"/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22AS22003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理论力学B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22CC15003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大学化学C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22FL12002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大学外语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22LS15001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生命科学基础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22MA15008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微积分D（2）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22ME21007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土木制图基础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中国近现代史纲要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22MX11006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形势与政策（1）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体育（2）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22PH15007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大学物理E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创新创业与社会实践课程2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520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夏季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22AD16002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军事技能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专业认知实习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6B0018">
        <w:tc>
          <w:tcPr>
            <w:tcW w:w="480" w:type="dxa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备注</w:t>
            </w:r>
          </w:p>
        </w:tc>
        <w:tc>
          <w:tcPr>
            <w:tcW w:w="7760" w:type="dxa"/>
            <w:gridSpan w:val="10"/>
          </w:tcPr>
          <w:p w:rsid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 自主发展课程包括：文化素质教育课程不少于8学分、创新创业与社会实践不少于6学分、跨</w:t>
            </w:r>
            <w:r>
              <w:rPr>
                <w:rFonts w:ascii="宋体" w:eastAsia="宋体" w:hAnsi="宋体"/>
                <w:sz w:val="18"/>
              </w:rPr>
              <w:lastRenderedPageBreak/>
              <w:t>专业发展课程不少于10学分，毕业前需分别满足最低学分要求。本学年建议研修文化素质教育课程和创新创业与社会实践类课程。</w:t>
            </w:r>
          </w:p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:rsidR="002E37DE" w:rsidRPr="002E37DE" w:rsidRDefault="002E37DE" w:rsidP="002E37DE">
      <w:pPr>
        <w:spacing w:line="400" w:lineRule="exact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sz w:val="18"/>
        </w:rPr>
        <w:lastRenderedPageBreak/>
        <w:br/>
      </w:r>
      <w:r>
        <w:rPr>
          <w:rFonts w:ascii="微软雅黑" w:eastAsia="微软雅黑" w:hAnsi="微软雅黑"/>
          <w:b/>
          <w:sz w:val="24"/>
        </w:rPr>
        <w:t>第二学年</w:t>
      </w:r>
    </w:p>
    <w:tbl>
      <w:tblPr>
        <w:tblStyle w:val="a4"/>
        <w:tblW w:w="8240" w:type="dxa"/>
        <w:tblCellMar>
          <w:left w:w="10" w:type="dxa"/>
          <w:right w:w="10" w:type="dxa"/>
        </w:tblCellMar>
        <w:tblLook w:val="05E0" w:firstRow="1" w:lastRow="1" w:firstColumn="1" w:lastColumn="1" w:noHBand="0" w:noVBand="1"/>
      </w:tblPr>
      <w:tblGrid>
        <w:gridCol w:w="480"/>
        <w:gridCol w:w="960"/>
        <w:gridCol w:w="2800"/>
        <w:gridCol w:w="480"/>
        <w:gridCol w:w="480"/>
        <w:gridCol w:w="480"/>
        <w:gridCol w:w="480"/>
        <w:gridCol w:w="480"/>
        <w:gridCol w:w="480"/>
        <w:gridCol w:w="640"/>
        <w:gridCol w:w="480"/>
      </w:tblGrid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开课学期</w:t>
            </w:r>
          </w:p>
        </w:tc>
        <w:tc>
          <w:tcPr>
            <w:tcW w:w="96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课程代码</w:t>
            </w:r>
          </w:p>
        </w:tc>
        <w:tc>
          <w:tcPr>
            <w:tcW w:w="280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    程    名    称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</w:t>
            </w:r>
          </w:p>
        </w:tc>
        <w:tc>
          <w:tcPr>
            <w:tcW w:w="1920" w:type="dxa"/>
            <w:gridSpan w:val="4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    时    分    配</w:t>
            </w:r>
          </w:p>
        </w:tc>
        <w:tc>
          <w:tcPr>
            <w:tcW w:w="64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指定课外学时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考核方式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实践</w:t>
            </w:r>
          </w:p>
        </w:tc>
        <w:tc>
          <w:tcPr>
            <w:tcW w:w="64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秋季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22AS22006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材料力学B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22AS22016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工程力学实验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22CS21502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C语言程序设计B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22HS16001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写作与沟通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22MA15027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概率论与数理统计E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22MX11004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毛泽东思想和中国特色社会主义理论体系概论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体育（3）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22PH15018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大学物理实验B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22TS21101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智能交通导论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22TS22404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数据结构与算法A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0434B" w:rsidTr="002E37DE">
        <w:tc>
          <w:tcPr>
            <w:tcW w:w="480" w:type="dxa"/>
            <w:vMerge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0434B" w:rsidRDefault="00A0434B" w:rsidP="00A0434B">
            <w:pPr>
              <w:spacing w:line="40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Align w:val="center"/>
          </w:tcPr>
          <w:p w:rsidR="00A0434B" w:rsidRPr="002E37DE" w:rsidRDefault="00A0434B" w:rsidP="00A0434B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创新创业与社会实践课程3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0434B" w:rsidTr="002E37DE">
        <w:tc>
          <w:tcPr>
            <w:tcW w:w="480" w:type="dxa"/>
            <w:vMerge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0434B" w:rsidRDefault="00A0434B" w:rsidP="00A0434B">
            <w:pPr>
              <w:spacing w:line="40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Align w:val="center"/>
          </w:tcPr>
          <w:p w:rsidR="00A0434B" w:rsidRPr="002E37DE" w:rsidRDefault="00A0434B" w:rsidP="00A0434B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文化素质教育课程3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0434B" w:rsidRPr="002E37DE" w:rsidRDefault="00A0434B" w:rsidP="00A0434B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A0434B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</w:t>
            </w:r>
            <w:r w:rsidR="002E37DE">
              <w:rPr>
                <w:rFonts w:ascii="宋体" w:eastAsia="宋体" w:hAnsi="宋体"/>
                <w:sz w:val="18"/>
              </w:rPr>
              <w:t>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  <w:r w:rsidR="00A0434B">
              <w:rPr>
                <w:rFonts w:ascii="宋体" w:eastAsia="宋体" w:hAnsi="宋体"/>
                <w:sz w:val="18"/>
              </w:rPr>
              <w:t>52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251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57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春季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22MX11005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马克思主义基本原理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22MX11007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形势与政策（2）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22MX16001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国家安全教育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22PE13004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体育（4）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22TS21102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工程地质与水文地质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22TS21104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结构力学B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22TS21301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土木工程材料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22TS21601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测量学A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22TS22101B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道路工程材料（双语）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22TS31208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桥涵水文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创新创业与社会实践课程4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  <w:r w:rsidR="00A0434B">
              <w:rPr>
                <w:rFonts w:ascii="宋体" w:eastAsia="宋体" w:hAnsi="宋体"/>
                <w:sz w:val="18"/>
              </w:rPr>
              <w:t>3</w:t>
            </w:r>
            <w:r>
              <w:rPr>
                <w:rFonts w:ascii="宋体" w:eastAsia="宋体" w:hAnsi="宋体"/>
                <w:sz w:val="18"/>
              </w:rPr>
              <w:t>.0</w:t>
            </w:r>
          </w:p>
        </w:tc>
        <w:tc>
          <w:tcPr>
            <w:tcW w:w="480" w:type="dxa"/>
            <w:vAlign w:val="center"/>
          </w:tcPr>
          <w:p w:rsidR="002E37DE" w:rsidRPr="002E37DE" w:rsidRDefault="00A0434B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  <w:r>
              <w:rPr>
                <w:rFonts w:ascii="宋体" w:eastAsia="宋体" w:hAnsi="宋体"/>
                <w:sz w:val="18"/>
              </w:rPr>
              <w:t>76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夏季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22TS22604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测量实习B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BD4408">
        <w:tc>
          <w:tcPr>
            <w:tcW w:w="480" w:type="dxa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备注</w:t>
            </w:r>
          </w:p>
        </w:tc>
        <w:tc>
          <w:tcPr>
            <w:tcW w:w="7760" w:type="dxa"/>
            <w:gridSpan w:val="10"/>
          </w:tcPr>
          <w:p w:rsid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 自主发展课程包括：文化素质教育课程不少于8学分、创新创业与社会实践不少于6学分、跨专业发展课程不少于10学分，毕业前需分别满足最低学分要求。</w:t>
            </w:r>
          </w:p>
          <w:p w:rsid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 海外</w:t>
            </w:r>
            <w:proofErr w:type="gramStart"/>
            <w:r>
              <w:rPr>
                <w:rFonts w:ascii="宋体" w:eastAsia="宋体" w:hAnsi="宋体"/>
                <w:sz w:val="18"/>
              </w:rPr>
              <w:t>专家课需在</w:t>
            </w:r>
            <w:proofErr w:type="gramEnd"/>
            <w:r>
              <w:rPr>
                <w:rFonts w:ascii="宋体" w:eastAsia="宋体" w:hAnsi="宋体"/>
                <w:sz w:val="18"/>
              </w:rPr>
              <w:t>夏季学期修读，课程选择可参考"3 专业方向选修课程"；毕业前应修满1学分。</w:t>
            </w:r>
          </w:p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:rsidR="002E37DE" w:rsidRPr="002E37DE" w:rsidRDefault="002E37DE" w:rsidP="002E37DE">
      <w:pPr>
        <w:spacing w:line="400" w:lineRule="exact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sz w:val="18"/>
        </w:rPr>
        <w:br/>
      </w:r>
      <w:r>
        <w:rPr>
          <w:rFonts w:ascii="微软雅黑" w:eastAsia="微软雅黑" w:hAnsi="微软雅黑"/>
          <w:b/>
          <w:sz w:val="24"/>
        </w:rPr>
        <w:t>第三学年</w:t>
      </w:r>
    </w:p>
    <w:tbl>
      <w:tblPr>
        <w:tblStyle w:val="a4"/>
        <w:tblW w:w="8240" w:type="dxa"/>
        <w:tblCellMar>
          <w:left w:w="10" w:type="dxa"/>
          <w:right w:w="10" w:type="dxa"/>
        </w:tblCellMar>
        <w:tblLook w:val="05E0" w:firstRow="1" w:lastRow="1" w:firstColumn="1" w:lastColumn="1" w:noHBand="0" w:noVBand="1"/>
      </w:tblPr>
      <w:tblGrid>
        <w:gridCol w:w="480"/>
        <w:gridCol w:w="960"/>
        <w:gridCol w:w="2800"/>
        <w:gridCol w:w="480"/>
        <w:gridCol w:w="480"/>
        <w:gridCol w:w="480"/>
        <w:gridCol w:w="480"/>
        <w:gridCol w:w="480"/>
        <w:gridCol w:w="480"/>
        <w:gridCol w:w="640"/>
        <w:gridCol w:w="480"/>
      </w:tblGrid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开课学期</w:t>
            </w:r>
          </w:p>
        </w:tc>
        <w:tc>
          <w:tcPr>
            <w:tcW w:w="96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课程代码</w:t>
            </w:r>
          </w:p>
        </w:tc>
        <w:tc>
          <w:tcPr>
            <w:tcW w:w="280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    程    名    称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</w:t>
            </w:r>
          </w:p>
        </w:tc>
        <w:tc>
          <w:tcPr>
            <w:tcW w:w="1920" w:type="dxa"/>
            <w:gridSpan w:val="4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    时    分    配</w:t>
            </w:r>
          </w:p>
        </w:tc>
        <w:tc>
          <w:tcPr>
            <w:tcW w:w="64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指定课外学时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考核方式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实践</w:t>
            </w:r>
          </w:p>
        </w:tc>
        <w:tc>
          <w:tcPr>
            <w:tcW w:w="64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秋季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22PE13005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体育（5）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22TS21103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交通土力学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22TS22201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结构设计原理（1）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22TS22401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交通工程基础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结构设计原理（2）A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22TS31211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结构设计原理（3）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创新创业与社会实践课程5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16.0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春季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22MX11008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形势与政策（3）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22PE13006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体育（6）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22TS22102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道路勘测设计A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22TS31203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桥梁工程A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22TS31206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桥梁基础工程A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22TS31210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桥梁结构有限元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22TS33001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道路与桥梁工程综合设计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5周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5周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22TS46104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路基路面工程A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创新创业与社会实践课程6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跨专业发展课程3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23.5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夏季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专业方向选修课程1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F32358">
        <w:tc>
          <w:tcPr>
            <w:tcW w:w="480" w:type="dxa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备注</w:t>
            </w:r>
          </w:p>
        </w:tc>
        <w:tc>
          <w:tcPr>
            <w:tcW w:w="7760" w:type="dxa"/>
            <w:gridSpan w:val="10"/>
          </w:tcPr>
          <w:p w:rsid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 自主发展课程包括：文化素质教育课程不少于8学分、创新创业与社会实践不少于6学分、跨专业发展课程不少于10学分，毕业前需分别满足最低学分要求。</w:t>
            </w:r>
          </w:p>
          <w:p w:rsid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 海外</w:t>
            </w:r>
            <w:proofErr w:type="gramStart"/>
            <w:r>
              <w:rPr>
                <w:rFonts w:ascii="宋体" w:eastAsia="宋体" w:hAnsi="宋体"/>
                <w:sz w:val="18"/>
              </w:rPr>
              <w:t>专家课需在</w:t>
            </w:r>
            <w:proofErr w:type="gramEnd"/>
            <w:r>
              <w:rPr>
                <w:rFonts w:ascii="宋体" w:eastAsia="宋体" w:hAnsi="宋体"/>
                <w:sz w:val="18"/>
              </w:rPr>
              <w:t>夏季学期修读，课程选择可参考"3 专业方向选修课程"；毕业前应修满1学分。</w:t>
            </w:r>
          </w:p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:rsidR="002E37DE" w:rsidRPr="002E37DE" w:rsidRDefault="002E37DE" w:rsidP="002E37DE">
      <w:pPr>
        <w:spacing w:line="400" w:lineRule="exact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sz w:val="18"/>
        </w:rPr>
        <w:br/>
      </w:r>
      <w:r>
        <w:rPr>
          <w:rFonts w:ascii="微软雅黑" w:eastAsia="微软雅黑" w:hAnsi="微软雅黑"/>
          <w:b/>
          <w:sz w:val="24"/>
        </w:rPr>
        <w:t>第四学年</w:t>
      </w:r>
    </w:p>
    <w:tbl>
      <w:tblPr>
        <w:tblStyle w:val="a4"/>
        <w:tblW w:w="8240" w:type="dxa"/>
        <w:tblCellMar>
          <w:left w:w="10" w:type="dxa"/>
          <w:right w:w="10" w:type="dxa"/>
        </w:tblCellMar>
        <w:tblLook w:val="05E0" w:firstRow="1" w:lastRow="1" w:firstColumn="1" w:lastColumn="1" w:noHBand="0" w:noVBand="1"/>
      </w:tblPr>
      <w:tblGrid>
        <w:gridCol w:w="480"/>
        <w:gridCol w:w="960"/>
        <w:gridCol w:w="2800"/>
        <w:gridCol w:w="480"/>
        <w:gridCol w:w="480"/>
        <w:gridCol w:w="480"/>
        <w:gridCol w:w="480"/>
        <w:gridCol w:w="480"/>
        <w:gridCol w:w="480"/>
        <w:gridCol w:w="640"/>
        <w:gridCol w:w="480"/>
      </w:tblGrid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开课学期</w:t>
            </w:r>
          </w:p>
        </w:tc>
        <w:tc>
          <w:tcPr>
            <w:tcW w:w="96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课程代码</w:t>
            </w:r>
          </w:p>
        </w:tc>
        <w:tc>
          <w:tcPr>
            <w:tcW w:w="280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    程    名    称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</w:t>
            </w:r>
          </w:p>
        </w:tc>
        <w:tc>
          <w:tcPr>
            <w:tcW w:w="1920" w:type="dxa"/>
            <w:gridSpan w:val="4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    时    分    配</w:t>
            </w:r>
          </w:p>
        </w:tc>
        <w:tc>
          <w:tcPr>
            <w:tcW w:w="64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指定课外学时</w:t>
            </w:r>
          </w:p>
        </w:tc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考核方式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实践</w:t>
            </w:r>
          </w:p>
        </w:tc>
        <w:tc>
          <w:tcPr>
            <w:tcW w:w="64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秋季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22TS22105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道路勘测设计实习C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22TS31209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大跨桥梁设计与计算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22TS31212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桥梁智能建造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22TS31213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钢桥与组合结构桥梁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文化素质教育课程7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专业方向选修课程2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10.0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144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2E37DE">
        <w:tc>
          <w:tcPr>
            <w:tcW w:w="480" w:type="dxa"/>
            <w:vMerge w:val="restart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春季</w:t>
            </w: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22TS33002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毕业实习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22TS33003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毕业论文（设计）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16周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2E37DE" w:rsidRPr="002E37DE" w:rsidRDefault="002E37DE" w:rsidP="002E37DE">
            <w:pPr>
              <w:spacing w:line="40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文化素质教育课程8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2E37DE" w:rsidTr="002E37DE">
        <w:tc>
          <w:tcPr>
            <w:tcW w:w="480" w:type="dxa"/>
            <w:vMerge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2E37DE" w:rsidRDefault="002E37DE" w:rsidP="002E37DE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E37DE" w:rsidTr="00A8154E">
        <w:tc>
          <w:tcPr>
            <w:tcW w:w="480" w:type="dxa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备注</w:t>
            </w:r>
          </w:p>
        </w:tc>
        <w:tc>
          <w:tcPr>
            <w:tcW w:w="7760" w:type="dxa"/>
            <w:gridSpan w:val="10"/>
          </w:tcPr>
          <w:p w:rsid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 自主发展课程包括：文化素质教育课程不少于8学分、创新创业与社会实践不少于6学分、跨专业发展课程不少于10学分。毕业前需满足三类课程的最低学分要求，合理安排选课学期，从而保证四年修满全部学分。</w:t>
            </w:r>
          </w:p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 在本学年春季学期，主要为毕业实习与毕业论文（设计），不仅应该核对各类课程学分是否全部获得，更要注意一般不再开设面向本年级同学的课程。</w:t>
            </w:r>
          </w:p>
        </w:tc>
      </w:tr>
    </w:tbl>
    <w:p w:rsidR="002E37DE" w:rsidRDefault="002E37DE" w:rsidP="002E37DE">
      <w:pPr>
        <w:spacing w:line="400" w:lineRule="exact"/>
        <w:jc w:val="center"/>
        <w:rPr>
          <w:rFonts w:ascii="黑体" w:eastAsia="黑体" w:hAnsi="黑体"/>
          <w:sz w:val="30"/>
        </w:rPr>
      </w:pPr>
      <w:r>
        <w:rPr>
          <w:rFonts w:ascii="微软雅黑" w:eastAsia="微软雅黑" w:hAnsi="微软雅黑"/>
          <w:sz w:val="18"/>
        </w:rPr>
        <w:br/>
      </w:r>
      <w:r>
        <w:rPr>
          <w:rFonts w:ascii="黑体" w:eastAsia="黑体" w:hAnsi="黑体"/>
          <w:sz w:val="30"/>
        </w:rPr>
        <w:t>实践教学环节学分（学时）表</w:t>
      </w:r>
    </w:p>
    <w:tbl>
      <w:tblPr>
        <w:tblStyle w:val="a4"/>
        <w:tblW w:w="8400" w:type="dxa"/>
        <w:tblLook w:val="05E0" w:firstRow="1" w:lastRow="1" w:firstColumn="1" w:lastColumn="1" w:noHBand="0" w:noVBand="1"/>
      </w:tblPr>
      <w:tblGrid>
        <w:gridCol w:w="4800"/>
        <w:gridCol w:w="1800"/>
        <w:gridCol w:w="1800"/>
      </w:tblGrid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课程类别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学时/周</w:t>
            </w:r>
          </w:p>
        </w:tc>
      </w:tr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思想政治理论实践课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</w:tr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军事技能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</w:tr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课程实验/上机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165</w:t>
            </w:r>
          </w:p>
        </w:tc>
      </w:tr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课程设计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5周</w:t>
            </w:r>
          </w:p>
        </w:tc>
      </w:tr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实习实训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5周</w:t>
            </w:r>
          </w:p>
        </w:tc>
      </w:tr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毕业论文（设计）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8周</w:t>
            </w:r>
          </w:p>
        </w:tc>
      </w:tr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创新创业与社会实践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96</w:t>
            </w:r>
          </w:p>
        </w:tc>
      </w:tr>
      <w:tr w:rsidR="002E37DE" w:rsidTr="002E37DE">
        <w:tc>
          <w:tcPr>
            <w:tcW w:w="4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合  计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35.00</w:t>
            </w:r>
          </w:p>
        </w:tc>
        <w:tc>
          <w:tcPr>
            <w:tcW w:w="1800" w:type="dxa"/>
            <w:vAlign w:val="center"/>
          </w:tcPr>
          <w:p w:rsidR="002E37DE" w:rsidRPr="002E37DE" w:rsidRDefault="002E37DE" w:rsidP="002E37DE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</w:tr>
    </w:tbl>
    <w:p w:rsidR="002E37DE" w:rsidRDefault="002E37DE" w:rsidP="002E37DE">
      <w:pPr>
        <w:spacing w:line="400" w:lineRule="exact"/>
        <w:jc w:val="center"/>
        <w:rPr>
          <w:rFonts w:ascii="黑体" w:eastAsia="黑体" w:hAnsi="黑体"/>
          <w:sz w:val="18"/>
        </w:rPr>
      </w:pPr>
    </w:p>
    <w:p w:rsidR="002E37DE" w:rsidRPr="002E37DE" w:rsidRDefault="002E37DE" w:rsidP="002E37DE">
      <w:pPr>
        <w:spacing w:line="400" w:lineRule="exact"/>
        <w:jc w:val="center"/>
        <w:rPr>
          <w:rFonts w:ascii="黑体" w:eastAsia="黑体" w:hAnsi="黑体"/>
          <w:sz w:val="18"/>
        </w:rPr>
      </w:pPr>
    </w:p>
    <w:sectPr w:rsidR="002E37DE" w:rsidRPr="002E37DE" w:rsidSect="00E66249">
      <w:pgSz w:w="11906" w:h="16838" w:code="9"/>
      <w:pgMar w:top="1134" w:right="1134" w:bottom="1134" w:left="1134" w:header="851" w:footer="62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248" w:rsidRDefault="00BF1248" w:rsidP="00E66249">
      <w:r>
        <w:separator/>
      </w:r>
    </w:p>
  </w:endnote>
  <w:endnote w:type="continuationSeparator" w:id="0">
    <w:p w:rsidR="00BF1248" w:rsidRDefault="00BF1248" w:rsidP="00E6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248" w:rsidRDefault="00BF1248" w:rsidP="00E66249">
      <w:r>
        <w:separator/>
      </w:r>
    </w:p>
  </w:footnote>
  <w:footnote w:type="continuationSeparator" w:id="0">
    <w:p w:rsidR="00BF1248" w:rsidRDefault="00BF1248" w:rsidP="00E6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DE"/>
    <w:rsid w:val="00065190"/>
    <w:rsid w:val="002E37DE"/>
    <w:rsid w:val="00497FAE"/>
    <w:rsid w:val="004D0B15"/>
    <w:rsid w:val="00700657"/>
    <w:rsid w:val="00716817"/>
    <w:rsid w:val="00850739"/>
    <w:rsid w:val="00A0434B"/>
    <w:rsid w:val="00BF1248"/>
    <w:rsid w:val="00DC534A"/>
    <w:rsid w:val="00E66249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3AC3A-C207-4323-B976-3B545A0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E37DE"/>
  </w:style>
  <w:style w:type="table" w:styleId="a4">
    <w:name w:val="Table Grid"/>
    <w:basedOn w:val="a1"/>
    <w:uiPriority w:val="59"/>
    <w:rsid w:val="002E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62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6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258B-DA86-4483-A7D1-1D0E6F15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1432</Words>
  <Characters>8166</Characters>
  <Application>Microsoft Office Word</Application>
  <DocSecurity>0</DocSecurity>
  <Lines>68</Lines>
  <Paragraphs>19</Paragraphs>
  <ScaleCrop>false</ScaleCrop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Feng</dc:creator>
  <cp:keywords/>
  <dc:description/>
  <cp:lastModifiedBy>Zhang Feng</cp:lastModifiedBy>
  <cp:revision>4</cp:revision>
  <dcterms:created xsi:type="dcterms:W3CDTF">2023-10-12T05:33:00Z</dcterms:created>
  <dcterms:modified xsi:type="dcterms:W3CDTF">2023-10-12T06:07:00Z</dcterms:modified>
</cp:coreProperties>
</file>